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26_147_201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Rathaus Maikammer - Estricharbeiten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Estricharbeiten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